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Anna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Ryżewska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IŚ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502-629-467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InVent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Biuro Inżynierskie S.C.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Paweł Stuglik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730-606-765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FE16E2" w:rsidP="00FE16E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FE16E2" w:rsidP="00FE16E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E16E2" w:rsidRPr="00E10D95" w:rsidRDefault="00FE16E2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E16E2" w:rsidRPr="004913B4" w:rsidRDefault="00FE16E2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E16E2" w:rsidRPr="00E10D95" w:rsidRDefault="00FE16E2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E16E2" w:rsidRPr="004913B4" w:rsidRDefault="00FE16E2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E16E2" w:rsidRPr="00E10D95" w:rsidRDefault="00FE16E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E16E2" w:rsidRPr="004913B4" w:rsidRDefault="00FE16E2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806" w:rsidRDefault="00AC4806" w:rsidP="00090DEF">
      <w:pPr>
        <w:spacing w:after="0" w:line="240" w:lineRule="auto"/>
      </w:pPr>
      <w:r>
        <w:separator/>
      </w:r>
    </w:p>
  </w:endnote>
  <w:endnote w:type="continuationSeparator" w:id="0">
    <w:p w:rsidR="00AC4806" w:rsidRDefault="00AC4806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806" w:rsidRDefault="00AC4806" w:rsidP="00090DEF">
      <w:pPr>
        <w:spacing w:after="0" w:line="240" w:lineRule="auto"/>
      </w:pPr>
      <w:r>
        <w:separator/>
      </w:r>
    </w:p>
  </w:footnote>
  <w:footnote w:type="continuationSeparator" w:id="0">
    <w:p w:rsidR="00AC4806" w:rsidRDefault="00AC4806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5569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4806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  <w:rsid w:val="00FE1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EE30F-EAC1-459B-A93E-62ACCBB48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2017-07-04T11:59:00Z</dcterms:modified>
</cp:coreProperties>
</file>